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Cs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黑体" w:hAnsi="黑体" w:eastAsia="黑体" w:cs="黑体"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bCs/>
          <w:szCs w:val="21"/>
          <w:lang w:val="en-US" w:eastAsia="zh-CN"/>
        </w:rPr>
        <w:t xml:space="preserve"> 考场号</w:t>
      </w:r>
      <w:r>
        <w:rPr>
          <w:rFonts w:hint="eastAsia"/>
          <w:bCs/>
          <w:szCs w:val="21"/>
          <w:u w:val="single"/>
          <w:lang w:val="en-US" w:eastAsia="zh-CN"/>
        </w:rPr>
        <w:t xml:space="preserve">          </w:t>
      </w:r>
    </w:p>
    <w:p>
      <w:pPr>
        <w:jc w:val="center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山西省202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28"/>
          <w:szCs w:val="28"/>
        </w:rPr>
        <w:t>年普通高校招生美术及音乐专业理论考试考生体温监测登记表</w:t>
      </w:r>
    </w:p>
    <w:p>
      <w:pPr>
        <w:rPr>
          <w:bCs/>
          <w:szCs w:val="21"/>
        </w:rPr>
      </w:pPr>
      <w:r>
        <w:rPr>
          <w:rFonts w:hint="eastAsia"/>
          <w:bCs/>
          <w:sz w:val="28"/>
          <w:szCs w:val="28"/>
          <w:u w:val="single"/>
        </w:rPr>
        <w:t xml:space="preserve">               </w:t>
      </w:r>
      <w:r>
        <w:rPr>
          <w:rFonts w:hint="eastAsia"/>
          <w:bCs/>
          <w:szCs w:val="21"/>
        </w:rPr>
        <w:t xml:space="preserve">  市  </w:t>
      </w:r>
      <w:r>
        <w:rPr>
          <w:rFonts w:hint="eastAsia"/>
          <w:bCs/>
          <w:sz w:val="28"/>
          <w:szCs w:val="28"/>
          <w:u w:val="single"/>
        </w:rPr>
        <w:t xml:space="preserve">             </w:t>
      </w:r>
      <w:r>
        <w:rPr>
          <w:rFonts w:hint="eastAsia"/>
          <w:bCs/>
          <w:szCs w:val="21"/>
        </w:rPr>
        <w:t xml:space="preserve"> 县（市、区）            </w:t>
      </w:r>
    </w:p>
    <w:tbl>
      <w:tblPr>
        <w:tblStyle w:val="5"/>
        <w:tblW w:w="966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498"/>
        <w:gridCol w:w="623"/>
        <w:gridCol w:w="622"/>
        <w:gridCol w:w="1070"/>
        <w:gridCol w:w="1440"/>
        <w:gridCol w:w="2193"/>
        <w:gridCol w:w="20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Merge w:val="restart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出行记录</w:t>
            </w:r>
          </w:p>
        </w:tc>
        <w:tc>
          <w:tcPr>
            <w:tcW w:w="1743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是否入住酒店或者宾馆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酒店或宾馆名称</w:t>
            </w:r>
          </w:p>
        </w:tc>
        <w:tc>
          <w:tcPr>
            <w:tcW w:w="2193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出发时间及乘坐航班、车次（自驾）</w:t>
            </w:r>
          </w:p>
        </w:tc>
        <w:tc>
          <w:tcPr>
            <w:tcW w:w="2017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返回时间及乘坐航班、车次（自驾）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743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2510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2193" w:type="dxa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98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考生姓名</w:t>
            </w:r>
          </w:p>
        </w:tc>
        <w:tc>
          <w:tcPr>
            <w:tcW w:w="1743" w:type="dxa"/>
            <w:gridSpan w:val="3"/>
            <w:tcBorders>
              <w:bottom w:val="single" w:color="000000" w:themeColor="text1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2510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考生号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（音乐考生填准考证号）</w:t>
            </w:r>
          </w:p>
        </w:tc>
        <w:tc>
          <w:tcPr>
            <w:tcW w:w="4210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98" w:type="dxa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健</w:t>
            </w: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康</w:t>
            </w: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状</w:t>
            </w: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况</w:t>
            </w: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登</w:t>
            </w: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记</w:t>
            </w: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月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日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当日体温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本人健康状况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家人健康状况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家长（监护人）签字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98" w:type="dxa"/>
            <w:vMerge w:val="continue"/>
          </w:tcPr>
          <w:p>
            <w:pPr>
              <w:rPr>
                <w:bCs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11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28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98" w:type="dxa"/>
            <w:vMerge w:val="continue"/>
          </w:tcPr>
          <w:p>
            <w:pPr>
              <w:rPr>
                <w:bCs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11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29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98" w:type="dxa"/>
            <w:vMerge w:val="continue"/>
          </w:tcPr>
          <w:p>
            <w:pPr>
              <w:rPr>
                <w:bCs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12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30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98" w:type="dxa"/>
            <w:vMerge w:val="continue"/>
          </w:tcPr>
          <w:p>
            <w:pPr>
              <w:rPr>
                <w:bCs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12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98" w:type="dxa"/>
            <w:vMerge w:val="continue"/>
          </w:tcPr>
          <w:p>
            <w:pPr>
              <w:rPr>
                <w:bCs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12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98" w:type="dxa"/>
            <w:vMerge w:val="continue"/>
          </w:tcPr>
          <w:p>
            <w:pPr>
              <w:rPr>
                <w:bCs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12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98" w:type="dxa"/>
            <w:vMerge w:val="continue"/>
          </w:tcPr>
          <w:p>
            <w:pPr>
              <w:rPr>
                <w:bCs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12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98" w:type="dxa"/>
            <w:vMerge w:val="continue"/>
          </w:tcPr>
          <w:p>
            <w:pPr>
              <w:rPr>
                <w:bCs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12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5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98" w:type="dxa"/>
            <w:vMerge w:val="continue"/>
          </w:tcPr>
          <w:p>
            <w:pPr>
              <w:rPr>
                <w:bCs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12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98" w:type="dxa"/>
            <w:vMerge w:val="continue"/>
          </w:tcPr>
          <w:p>
            <w:pPr>
              <w:rPr>
                <w:bCs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12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7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98" w:type="dxa"/>
            <w:vMerge w:val="continue"/>
          </w:tcPr>
          <w:p>
            <w:pPr>
              <w:rPr>
                <w:bCs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12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8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98" w:type="dxa"/>
            <w:vMerge w:val="continue"/>
          </w:tcPr>
          <w:p>
            <w:pPr>
              <w:rPr>
                <w:bCs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12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9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98" w:type="dxa"/>
            <w:vMerge w:val="continue"/>
          </w:tcPr>
          <w:p>
            <w:pPr>
              <w:rPr>
                <w:bCs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12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10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98" w:type="dxa"/>
            <w:vMerge w:val="continue"/>
            <w:tcBorders>
              <w:bottom w:val="single" w:color="000000" w:themeColor="text1" w:sz="4" w:space="0"/>
            </w:tcBorders>
          </w:tcPr>
          <w:p>
            <w:pPr>
              <w:rPr>
                <w:bCs/>
                <w:szCs w:val="21"/>
              </w:rPr>
            </w:pPr>
          </w:p>
        </w:tc>
        <w:tc>
          <w:tcPr>
            <w:tcW w:w="498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12</w:t>
            </w:r>
          </w:p>
        </w:tc>
        <w:tc>
          <w:tcPr>
            <w:tcW w:w="623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11</w:t>
            </w:r>
          </w:p>
        </w:tc>
        <w:tc>
          <w:tcPr>
            <w:tcW w:w="1692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93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17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9661" w:type="dxa"/>
            <w:gridSpan w:val="8"/>
            <w:tcBorders>
              <w:top w:val="single" w:color="000000" w:themeColor="text1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外省返晋考生核酸检测情况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</w:rPr>
              <w:t>是否为外省返晋考生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</w:rPr>
              <w:t>是否进行了考前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48小时</w:t>
            </w:r>
            <w:r>
              <w:rPr>
                <w:rFonts w:hint="eastAsia"/>
                <w:bCs/>
                <w:sz w:val="18"/>
                <w:szCs w:val="18"/>
              </w:rPr>
              <w:t>内核酸检测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核酸检测结果是否为阴性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Cs w:val="21"/>
              </w:rPr>
            </w:pPr>
          </w:p>
        </w:tc>
      </w:tr>
    </w:tbl>
    <w:p>
      <w:pPr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【备注】1、此表在参加考试时上交监考人员，否则不允许参加考试。2、外省返晋考生</w:t>
      </w:r>
      <w:r>
        <w:rPr>
          <w:rFonts w:hint="eastAsia" w:ascii="楷体" w:hAnsi="楷体" w:eastAsia="楷体"/>
          <w:bCs/>
          <w:sz w:val="24"/>
          <w:lang w:val="en-US" w:eastAsia="zh-CN"/>
        </w:rPr>
        <w:t>须</w:t>
      </w:r>
      <w:bookmarkStart w:id="0" w:name="_GoBack"/>
      <w:bookmarkEnd w:id="0"/>
      <w:r>
        <w:rPr>
          <w:rFonts w:hint="eastAsia" w:ascii="楷体" w:hAnsi="楷体" w:eastAsia="楷体"/>
          <w:bCs/>
          <w:sz w:val="24"/>
        </w:rPr>
        <w:t xml:space="preserve">填写核酸检测情况，在县区招办领取准考证时如实报备并提供行程码、健康码及核酸检测证明。                     </w:t>
      </w:r>
    </w:p>
    <w:p>
      <w:pPr>
        <w:ind w:firstLine="2400" w:firstLineChars="1000"/>
        <w:rPr>
          <w:bCs/>
          <w:u w:val="single"/>
        </w:rPr>
      </w:pPr>
      <w:r>
        <w:rPr>
          <w:rFonts w:hint="eastAsia" w:ascii="楷体" w:hAnsi="楷体" w:eastAsia="楷体"/>
          <w:bCs/>
          <w:sz w:val="24"/>
        </w:rPr>
        <w:t>考生签字：</w:t>
      </w:r>
      <w:r>
        <w:rPr>
          <w:rFonts w:hint="eastAsia" w:ascii="楷体" w:hAnsi="楷体" w:eastAsia="楷体"/>
          <w:bCs/>
          <w:sz w:val="24"/>
          <w:u w:val="single"/>
        </w:rPr>
        <w:t xml:space="preserve">                    </w:t>
      </w:r>
      <w:r>
        <w:rPr>
          <w:rFonts w:hint="eastAsia" w:ascii="楷体" w:hAnsi="楷体" w:eastAsia="楷体"/>
          <w:bCs/>
          <w:sz w:val="24"/>
        </w:rPr>
        <w:t>联系方式：</w:t>
      </w:r>
      <w:r>
        <w:rPr>
          <w:rFonts w:hint="eastAsia" w:ascii="楷体" w:hAnsi="楷体" w:eastAsia="楷体"/>
          <w:bCs/>
          <w:sz w:val="24"/>
          <w:u w:val="single"/>
        </w:rPr>
        <w:t xml:space="preserve">                       </w:t>
      </w:r>
    </w:p>
    <w:sectPr>
      <w:headerReference r:id="rId3" w:type="default"/>
      <w:pgSz w:w="11906" w:h="16838"/>
      <w:pgMar w:top="1327" w:right="1080" w:bottom="132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107399" o:spid="_x0000_s4097" o:spt="136" type="#_x0000_t136" style="position:absolute;left:0pt;height:48.3pt;width:512.8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山西省招生考试管理中心" style="font-family:华文新魏;font-size:4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AC"/>
    <w:rsid w:val="00BE2F59"/>
    <w:rsid w:val="00D625AC"/>
    <w:rsid w:val="04CA01A0"/>
    <w:rsid w:val="05ED7675"/>
    <w:rsid w:val="08C82CD4"/>
    <w:rsid w:val="096746E7"/>
    <w:rsid w:val="0ED82F26"/>
    <w:rsid w:val="0FCE2B01"/>
    <w:rsid w:val="10094D18"/>
    <w:rsid w:val="145B0C13"/>
    <w:rsid w:val="19A5131D"/>
    <w:rsid w:val="1AC2116C"/>
    <w:rsid w:val="1B166A26"/>
    <w:rsid w:val="20671E5D"/>
    <w:rsid w:val="24524158"/>
    <w:rsid w:val="26CB03A9"/>
    <w:rsid w:val="274B0DAC"/>
    <w:rsid w:val="28FC7806"/>
    <w:rsid w:val="296E4E4F"/>
    <w:rsid w:val="2B561CE5"/>
    <w:rsid w:val="2BB25BD9"/>
    <w:rsid w:val="2BFC7585"/>
    <w:rsid w:val="2D352810"/>
    <w:rsid w:val="2E300817"/>
    <w:rsid w:val="2E8851B6"/>
    <w:rsid w:val="2F5E4EA3"/>
    <w:rsid w:val="311962BB"/>
    <w:rsid w:val="31FD161F"/>
    <w:rsid w:val="32BC1C1E"/>
    <w:rsid w:val="34A4135E"/>
    <w:rsid w:val="35C76173"/>
    <w:rsid w:val="36D97A78"/>
    <w:rsid w:val="3E897349"/>
    <w:rsid w:val="3F7D0A09"/>
    <w:rsid w:val="41B76180"/>
    <w:rsid w:val="42D0323A"/>
    <w:rsid w:val="45043CBF"/>
    <w:rsid w:val="4C351FF7"/>
    <w:rsid w:val="4E3F1674"/>
    <w:rsid w:val="50FB2679"/>
    <w:rsid w:val="511F15A3"/>
    <w:rsid w:val="5AA147A3"/>
    <w:rsid w:val="5ECE1895"/>
    <w:rsid w:val="61871EF1"/>
    <w:rsid w:val="6B816666"/>
    <w:rsid w:val="6E674C18"/>
    <w:rsid w:val="6EDE504A"/>
    <w:rsid w:val="73004C42"/>
    <w:rsid w:val="73F20F5B"/>
    <w:rsid w:val="74D06BAF"/>
    <w:rsid w:val="78E3774B"/>
    <w:rsid w:val="79776A1C"/>
    <w:rsid w:val="7B024853"/>
    <w:rsid w:val="7BA3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309</Words>
  <Characters>298</Characters>
  <Lines>2</Lines>
  <Paragraphs>1</Paragraphs>
  <TotalTime>2</TotalTime>
  <ScaleCrop>false</ScaleCrop>
  <LinksUpToDate>false</LinksUpToDate>
  <CharactersWithSpaces>606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WHJ</cp:lastModifiedBy>
  <cp:lastPrinted>2020-04-26T01:28:00Z</cp:lastPrinted>
  <dcterms:modified xsi:type="dcterms:W3CDTF">2021-11-25T02:07:33Z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